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0C2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0C13ED" w:rsidRDefault="000C13ED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0C1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067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1A55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C1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г.  №27</w:t>
      </w:r>
    </w:p>
    <w:p w:rsidR="000C13ED" w:rsidRPr="00A93B69" w:rsidRDefault="000C13ED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A55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67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00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0C2EB6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C2E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0C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0C2E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003F2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A003F2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C81921" w:rsidRPr="00C8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1A55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67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990EFC" w:rsidP="00A003F2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2E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на официальном сайте Администрации 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4271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00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00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67674" w:rsidRDefault="00067674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67674" w:rsidRPr="00C81921" w:rsidRDefault="00067674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сельсовет» </w:t>
      </w:r>
    </w:p>
    <w:p w:rsidR="00C81921" w:rsidRPr="00C81921" w:rsidRDefault="00C81921" w:rsidP="00C81921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36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рамках реализации муниципальной программы 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</w:t>
      </w:r>
      <w:bookmarkStart w:id="0" w:name="_GoBack"/>
      <w:bookmarkEnd w:id="0"/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достигнуты следующие результаты: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- преступлени</w:t>
      </w:r>
      <w:r w:rsidR="001D605A">
        <w:rPr>
          <w:rFonts w:ascii="Times New Roman" w:eastAsia="Calibri" w:hAnsi="Times New Roman" w:cs="Times New Roman"/>
          <w:sz w:val="24"/>
          <w:szCs w:val="24"/>
        </w:rPr>
        <w:t>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среди несовершеннолетних подростков </w:t>
      </w:r>
      <w:r w:rsidR="001D605A">
        <w:rPr>
          <w:rFonts w:ascii="Times New Roman" w:eastAsia="Calibri" w:hAnsi="Times New Roman" w:cs="Times New Roman"/>
          <w:sz w:val="24"/>
          <w:szCs w:val="24"/>
        </w:rPr>
        <w:t>уменьшились</w:t>
      </w:r>
      <w:r w:rsidRPr="00C81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- количество зарегистрированных преступлений уменьшилось на </w:t>
      </w:r>
      <w:r w:rsidR="001A557E">
        <w:rPr>
          <w:rFonts w:ascii="Times New Roman" w:eastAsia="Calibri" w:hAnsi="Times New Roman" w:cs="Times New Roman"/>
          <w:sz w:val="24"/>
          <w:szCs w:val="24"/>
        </w:rPr>
        <w:t>1</w:t>
      </w:r>
      <w:r w:rsidR="006B1D01">
        <w:rPr>
          <w:rFonts w:ascii="Times New Roman" w:eastAsia="Calibri" w:hAnsi="Times New Roman" w:cs="Times New Roman"/>
          <w:sz w:val="24"/>
          <w:szCs w:val="24"/>
        </w:rPr>
        <w:t>1</w:t>
      </w:r>
      <w:r w:rsidRPr="004A25CD">
        <w:rPr>
          <w:rFonts w:ascii="Times New Roman" w:eastAsia="Calibri" w:hAnsi="Times New Roman" w:cs="Times New Roman"/>
          <w:sz w:val="24"/>
          <w:szCs w:val="24"/>
        </w:rPr>
        <w:t xml:space="preserve">% (с </w:t>
      </w:r>
      <w:r w:rsidR="001A557E">
        <w:rPr>
          <w:rFonts w:ascii="Times New Roman" w:eastAsia="Calibri" w:hAnsi="Times New Roman" w:cs="Times New Roman"/>
          <w:sz w:val="24"/>
          <w:szCs w:val="24"/>
        </w:rPr>
        <w:t>18</w:t>
      </w:r>
      <w:r w:rsidRPr="004A25CD">
        <w:rPr>
          <w:rFonts w:ascii="Times New Roman" w:eastAsia="Calibri" w:hAnsi="Times New Roman" w:cs="Times New Roman"/>
          <w:sz w:val="24"/>
          <w:szCs w:val="24"/>
        </w:rPr>
        <w:t xml:space="preserve"> до </w:t>
      </w:r>
      <w:r w:rsidR="001A557E">
        <w:rPr>
          <w:rFonts w:ascii="Times New Roman" w:eastAsia="Calibri" w:hAnsi="Times New Roman" w:cs="Times New Roman"/>
          <w:sz w:val="24"/>
          <w:szCs w:val="24"/>
        </w:rPr>
        <w:t>15</w:t>
      </w:r>
      <w:r w:rsidRPr="00C8192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C81921" w:rsidRPr="00C81921" w:rsidRDefault="00475882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 xml:space="preserve">доля жителей охваченных информационными мероприятиями  профилактического характера </w:t>
      </w:r>
      <w:r w:rsidR="001D605A" w:rsidRPr="004A25CD">
        <w:rPr>
          <w:rFonts w:ascii="Times New Roman" w:eastAsia="Calibri" w:hAnsi="Times New Roman" w:cs="Times New Roman"/>
          <w:sz w:val="24"/>
          <w:szCs w:val="24"/>
        </w:rPr>
        <w:t>8</w:t>
      </w:r>
      <w:r w:rsidR="001A557E">
        <w:rPr>
          <w:rFonts w:ascii="Times New Roman" w:eastAsia="Calibri" w:hAnsi="Times New Roman" w:cs="Times New Roman"/>
          <w:sz w:val="24"/>
          <w:szCs w:val="24"/>
        </w:rPr>
        <w:t>9</w:t>
      </w:r>
      <w:r w:rsidR="00C81921" w:rsidRPr="004A25CD">
        <w:rPr>
          <w:rFonts w:ascii="Times New Roman" w:eastAsia="Calibri" w:hAnsi="Times New Roman" w:cs="Times New Roman"/>
          <w:sz w:val="24"/>
          <w:szCs w:val="24"/>
        </w:rPr>
        <w:t>%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На территории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в течение </w:t>
      </w:r>
      <w:r w:rsidR="006B1D01">
        <w:rPr>
          <w:rFonts w:ascii="Times New Roman" w:eastAsia="Calibri" w:hAnsi="Times New Roman" w:cs="Times New Roman"/>
          <w:sz w:val="24"/>
          <w:szCs w:val="24"/>
        </w:rPr>
        <w:t>202</w:t>
      </w:r>
      <w:r w:rsidR="00067674">
        <w:rPr>
          <w:rFonts w:ascii="Times New Roman" w:eastAsia="Calibri" w:hAnsi="Times New Roman" w:cs="Times New Roman"/>
          <w:sz w:val="24"/>
          <w:szCs w:val="24"/>
        </w:rPr>
        <w:t>2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года кр</w:t>
      </w:r>
      <w:r w:rsidR="00E901A4">
        <w:rPr>
          <w:rFonts w:ascii="Times New Roman" w:eastAsia="Calibri" w:hAnsi="Times New Roman" w:cs="Times New Roman"/>
          <w:sz w:val="24"/>
          <w:szCs w:val="24"/>
        </w:rPr>
        <w:t>и</w:t>
      </w:r>
      <w:r w:rsidRPr="00C81921">
        <w:rPr>
          <w:rFonts w:ascii="Times New Roman" w:eastAsia="Calibri" w:hAnsi="Times New Roman" w:cs="Times New Roman"/>
          <w:sz w:val="24"/>
          <w:szCs w:val="24"/>
        </w:rPr>
        <w:t>м</w:t>
      </w:r>
      <w:r w:rsidR="00A003F2">
        <w:rPr>
          <w:rFonts w:ascii="Times New Roman" w:eastAsia="Calibri" w:hAnsi="Times New Roman" w:cs="Times New Roman"/>
          <w:sz w:val="24"/>
          <w:szCs w:val="24"/>
        </w:rPr>
        <w:t>и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ногенная обстановка оставалась стабильной и контролируемой, количество зарегистрированных преступлений </w:t>
      </w:r>
      <w:r w:rsidRPr="004A25CD">
        <w:rPr>
          <w:rFonts w:ascii="Times New Roman" w:eastAsia="Calibri" w:hAnsi="Times New Roman" w:cs="Times New Roman"/>
          <w:sz w:val="24"/>
          <w:szCs w:val="24"/>
        </w:rPr>
        <w:t>уменьшилось на 1</w:t>
      </w:r>
      <w:r w:rsidR="006B1D01">
        <w:rPr>
          <w:rFonts w:ascii="Times New Roman" w:eastAsia="Calibri" w:hAnsi="Times New Roman" w:cs="Times New Roman"/>
          <w:sz w:val="24"/>
          <w:szCs w:val="24"/>
        </w:rPr>
        <w:t>1</w:t>
      </w:r>
      <w:r w:rsidRPr="004A25CD">
        <w:rPr>
          <w:rFonts w:ascii="Times New Roman" w:eastAsia="Calibri" w:hAnsi="Times New Roman" w:cs="Times New Roman"/>
          <w:sz w:val="24"/>
          <w:szCs w:val="24"/>
        </w:rPr>
        <w:t xml:space="preserve"> %. </w:t>
      </w:r>
      <w:r w:rsidRPr="00C81921">
        <w:rPr>
          <w:rFonts w:ascii="Times New Roman" w:eastAsia="Calibri" w:hAnsi="Times New Roman" w:cs="Times New Roman"/>
          <w:sz w:val="24"/>
          <w:szCs w:val="24"/>
        </w:rPr>
        <w:t>Преступлений среди несовершеннолетних зарегистрировано</w:t>
      </w:r>
      <w:proofErr w:type="gramStart"/>
      <w:r w:rsidR="00A003F2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C81921">
        <w:rPr>
          <w:rFonts w:ascii="Times New Roman" w:eastAsia="Calibri" w:hAnsi="Times New Roman" w:cs="Times New Roman"/>
          <w:sz w:val="24"/>
          <w:szCs w:val="24"/>
        </w:rPr>
        <w:t>. Чрезвычайных происшествий и других значимых правонарушений во время проведения культурно – массовых, спортивных и общественно – политических мероприятий не допущено. Открытых попыток разжигания социальной, расовой, национальной и религиозной розни, проявлений фашизма и иных форм экстремизма не зарегистрировано.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Принималось участие в проведении разъяснительной работы профилактического характера на объектах массового пребывания граждан по устранению причин и условий, способствующих осуществлению террористической деятельности.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Были подготовлены и распространены в местах массового пребывания граждан информационные материалы о действиях в случае возникновения угрозы террористического характера, а так же при введении уровней террористической опасности.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Оказывается содействия в работе общественных формирований правоохранительной направленности (ДНД).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настоящее время добровольн</w:t>
      </w:r>
      <w:r w:rsidR="00B25FC5">
        <w:rPr>
          <w:rFonts w:ascii="Times New Roman" w:eastAsia="Calibri" w:hAnsi="Times New Roman" w:cs="Times New Roman"/>
          <w:sz w:val="24"/>
          <w:szCs w:val="24"/>
        </w:rPr>
        <w:t>ая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народн</w:t>
      </w:r>
      <w:r w:rsidR="00B25FC5">
        <w:rPr>
          <w:rFonts w:ascii="Times New Roman" w:eastAsia="Calibri" w:hAnsi="Times New Roman" w:cs="Times New Roman"/>
          <w:sz w:val="24"/>
          <w:szCs w:val="24"/>
        </w:rPr>
        <w:t>ая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дружин</w:t>
      </w:r>
      <w:r w:rsidR="00B25FC5">
        <w:rPr>
          <w:rFonts w:ascii="Times New Roman" w:eastAsia="Calibri" w:hAnsi="Times New Roman" w:cs="Times New Roman"/>
          <w:sz w:val="24"/>
          <w:szCs w:val="24"/>
        </w:rPr>
        <w:t>а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состоит из шести человек.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достижении значений показателей (индикаторов) муниципальной программы </w:t>
      </w:r>
    </w:p>
    <w:p w:rsidR="00C81921" w:rsidRPr="00C81921" w:rsidRDefault="00B25FC5" w:rsidP="00B25F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1.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 xml:space="preserve">Показатель: </w:t>
      </w:r>
      <w:r w:rsidR="00C81921"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преступлений среди несовершеннолетних подростков от общей численности несовершеннолетних детей, проживающих на территории  муниципального образования «</w:t>
      </w:r>
      <w:r w:rsidR="000C2EB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 Преступлений среди несовершеннолетних зарегистрировано</w:t>
      </w:r>
      <w:r w:rsidR="00A003F2">
        <w:rPr>
          <w:rFonts w:ascii="Times New Roman" w:eastAsia="Calibri" w:hAnsi="Times New Roman" w:cs="Times New Roman"/>
          <w:sz w:val="24"/>
          <w:szCs w:val="24"/>
        </w:rPr>
        <w:t>1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2.Уровень административных правонарушений, совершенных несовершеннолетними – совершено </w:t>
      </w:r>
      <w:r w:rsidR="006B1D0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правонарушения несовершеннолетними;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3.Уровень преступности, количество зарегистрированных преступлений на 1 тысячу населения </w:t>
      </w:r>
      <w:r w:rsidR="00475882">
        <w:rPr>
          <w:rFonts w:ascii="Times New Roman" w:eastAsia="Calibri" w:hAnsi="Times New Roman" w:cs="Times New Roman"/>
          <w:sz w:val="24"/>
          <w:szCs w:val="24"/>
        </w:rPr>
        <w:t>–</w:t>
      </w:r>
      <w:r w:rsidR="006B1D01">
        <w:rPr>
          <w:rFonts w:ascii="Times New Roman" w:eastAsia="Calibri" w:hAnsi="Times New Roman" w:cs="Times New Roman"/>
          <w:sz w:val="24"/>
          <w:szCs w:val="24"/>
        </w:rPr>
        <w:t>4,1</w:t>
      </w:r>
      <w:r w:rsidRPr="00C81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4. Количество лиц, совершивших преступление повторно (рецидив) повторно – лица, повторно преступления не совершали;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lastRenderedPageBreak/>
        <w:t>5.Количество административных правонарушений, выявленных с помощью общественности -0;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6. Количество человеко/выходов членов ДНД – </w:t>
      </w:r>
      <w:r w:rsidR="006B1D01">
        <w:rPr>
          <w:rFonts w:ascii="Times New Roman" w:eastAsia="Calibri" w:hAnsi="Times New Roman" w:cs="Times New Roman"/>
          <w:sz w:val="24"/>
          <w:szCs w:val="24"/>
        </w:rPr>
        <w:t>30</w:t>
      </w:r>
      <w:r w:rsidRPr="00C81921">
        <w:rPr>
          <w:rFonts w:ascii="Times New Roman" w:eastAsia="Calibri" w:hAnsi="Times New Roman" w:cs="Times New Roman"/>
          <w:sz w:val="24"/>
          <w:szCs w:val="24"/>
        </w:rPr>
        <w:t>человеко-выходов;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7.Доля жителей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сельсовет», охваченных информационными мероприятиями профилактического характера  </w:t>
      </w:r>
      <w:r w:rsidR="009B437D">
        <w:rPr>
          <w:rFonts w:ascii="Times New Roman" w:eastAsia="Calibri" w:hAnsi="Times New Roman" w:cs="Times New Roman"/>
          <w:sz w:val="24"/>
          <w:szCs w:val="24"/>
        </w:rPr>
        <w:t>90</w:t>
      </w:r>
      <w:r w:rsidRPr="00C81921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A003F2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м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 xml:space="preserve">ероприятия, проводимые в рамках муниципальной программы </w:t>
      </w:r>
      <w:r w:rsidR="00C81921"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C81921" w:rsidRPr="00C81921">
        <w:rPr>
          <w:rFonts w:ascii="Times New Roman" w:eastAsia="Calibri" w:hAnsi="Times New Roman" w:cs="Times New Roman"/>
          <w:bCs/>
          <w:sz w:val="24"/>
          <w:szCs w:val="24"/>
        </w:rPr>
        <w:t>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="00C81921"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</w:t>
      </w:r>
      <w:r>
        <w:rPr>
          <w:rFonts w:ascii="Times New Roman" w:eastAsia="Calibri" w:hAnsi="Times New Roman" w:cs="Times New Roman"/>
          <w:sz w:val="24"/>
          <w:szCs w:val="24"/>
        </w:rPr>
        <w:t>в бюджете муниципального обра</w:t>
      </w:r>
      <w:r w:rsidR="006B1D01">
        <w:rPr>
          <w:rFonts w:ascii="Times New Roman" w:eastAsia="Calibri" w:hAnsi="Times New Roman" w:cs="Times New Roman"/>
          <w:sz w:val="24"/>
          <w:szCs w:val="24"/>
        </w:rPr>
        <w:t>зования  была заложена сумма 0,5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="00067674">
        <w:rPr>
          <w:rFonts w:ascii="Times New Roman" w:eastAsia="Calibri" w:hAnsi="Times New Roman" w:cs="Times New Roman"/>
          <w:sz w:val="24"/>
          <w:szCs w:val="24"/>
        </w:rPr>
        <w:t xml:space="preserve"> Реализация мероприятий программы в 2022 году не требовала финансирования</w:t>
      </w:r>
      <w:proofErr w:type="gramStart"/>
      <w:r w:rsidR="00067674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="003C15C8">
        <w:rPr>
          <w:rFonts w:ascii="Times New Roman" w:eastAsia="Calibri" w:hAnsi="Times New Roman" w:cs="Times New Roman"/>
          <w:bCs/>
          <w:sz w:val="24"/>
          <w:szCs w:val="24"/>
        </w:rPr>
        <w:t>се целевые индикаторы программы достигнуты.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программу.</w:t>
      </w:r>
    </w:p>
    <w:p w:rsidR="00A003F2" w:rsidRPr="00A003F2" w:rsidRDefault="00C81921" w:rsidP="00BC14B6">
      <w:pPr>
        <w:suppressAutoHyphens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20</w:t>
      </w:r>
      <w:r w:rsidR="001A557E">
        <w:rPr>
          <w:rFonts w:ascii="Times New Roman" w:eastAsia="Calibri" w:hAnsi="Times New Roman" w:cs="Times New Roman"/>
          <w:sz w:val="24"/>
          <w:szCs w:val="24"/>
        </w:rPr>
        <w:t>2</w:t>
      </w:r>
      <w:r w:rsidR="00067674">
        <w:rPr>
          <w:rFonts w:ascii="Times New Roman" w:eastAsia="Calibri" w:hAnsi="Times New Roman" w:cs="Times New Roman"/>
          <w:sz w:val="24"/>
          <w:szCs w:val="24"/>
        </w:rPr>
        <w:t>2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 – 20</w:t>
      </w:r>
      <w:r w:rsidR="00BC14B6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1A557E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годы»</w:t>
      </w:r>
      <w:r w:rsidR="006D7975">
        <w:rPr>
          <w:rFonts w:ascii="Times New Roman" w:eastAsia="Calibri" w:hAnsi="Times New Roman" w:cs="Times New Roman"/>
          <w:sz w:val="24"/>
          <w:szCs w:val="24"/>
        </w:rPr>
        <w:t xml:space="preserve"> изменения </w:t>
      </w:r>
      <w:r w:rsidR="00BC14B6">
        <w:rPr>
          <w:rFonts w:ascii="Times New Roman" w:eastAsia="Calibri" w:hAnsi="Times New Roman" w:cs="Times New Roman"/>
          <w:sz w:val="24"/>
          <w:szCs w:val="24"/>
        </w:rPr>
        <w:t xml:space="preserve">внесены </w:t>
      </w:r>
      <w:r w:rsidR="006D7975">
        <w:rPr>
          <w:rFonts w:ascii="Times New Roman" w:eastAsia="Calibri" w:hAnsi="Times New Roman" w:cs="Times New Roman"/>
          <w:sz w:val="24"/>
          <w:szCs w:val="24"/>
        </w:rPr>
        <w:t>не были.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Оценка эффективности реализации муниципальной программы проводилась по следующим направлениям: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C81921" w:rsidRPr="00C81921" w:rsidTr="00D2109E">
        <w:trPr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C81921" w:rsidRPr="00C81921" w:rsidTr="00D2109E">
        <w:trPr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3C15C8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700330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C81921"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1D605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D605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</w:t>
      </w:r>
      <w:r w:rsidR="003C15C8">
        <w:rPr>
          <w:rFonts w:ascii="Times New Roman" w:eastAsia="Calibri" w:hAnsi="Times New Roman" w:cs="Times New Roman"/>
          <w:bCs/>
          <w:sz w:val="24"/>
          <w:szCs w:val="24"/>
        </w:rPr>
        <w:t>признана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в 20</w:t>
      </w:r>
      <w:r w:rsidR="001A557E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067674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году эффективно</w:t>
      </w:r>
      <w:r w:rsidR="003C15C8">
        <w:rPr>
          <w:rFonts w:ascii="Times New Roman" w:eastAsia="Calibri" w:hAnsi="Times New Roman" w:cs="Times New Roman"/>
          <w:bCs/>
          <w:sz w:val="24"/>
          <w:szCs w:val="24"/>
        </w:rPr>
        <w:t>й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0FF1" w:rsidRPr="00020FF1" w:rsidRDefault="00020FF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67674"/>
    <w:rsid w:val="000C13ED"/>
    <w:rsid w:val="000C2EB6"/>
    <w:rsid w:val="000F1F00"/>
    <w:rsid w:val="00194CDD"/>
    <w:rsid w:val="001A557E"/>
    <w:rsid w:val="001C2E5E"/>
    <w:rsid w:val="001D605A"/>
    <w:rsid w:val="001F1670"/>
    <w:rsid w:val="00223FB3"/>
    <w:rsid w:val="002C7440"/>
    <w:rsid w:val="002E22AC"/>
    <w:rsid w:val="00306030"/>
    <w:rsid w:val="003206AB"/>
    <w:rsid w:val="00372AEC"/>
    <w:rsid w:val="003C15C8"/>
    <w:rsid w:val="00427134"/>
    <w:rsid w:val="00475882"/>
    <w:rsid w:val="004A25CD"/>
    <w:rsid w:val="004C1092"/>
    <w:rsid w:val="005426DE"/>
    <w:rsid w:val="005772FC"/>
    <w:rsid w:val="00606516"/>
    <w:rsid w:val="00653016"/>
    <w:rsid w:val="0065660A"/>
    <w:rsid w:val="006B12C6"/>
    <w:rsid w:val="006B1D01"/>
    <w:rsid w:val="006D7975"/>
    <w:rsid w:val="00700330"/>
    <w:rsid w:val="00776261"/>
    <w:rsid w:val="00885544"/>
    <w:rsid w:val="008906D3"/>
    <w:rsid w:val="00990EFC"/>
    <w:rsid w:val="009B437D"/>
    <w:rsid w:val="009F388D"/>
    <w:rsid w:val="00A003F2"/>
    <w:rsid w:val="00A33477"/>
    <w:rsid w:val="00A65993"/>
    <w:rsid w:val="00A93B69"/>
    <w:rsid w:val="00AE09CF"/>
    <w:rsid w:val="00B25FC5"/>
    <w:rsid w:val="00BC14B6"/>
    <w:rsid w:val="00C33EA5"/>
    <w:rsid w:val="00C81921"/>
    <w:rsid w:val="00CB6D98"/>
    <w:rsid w:val="00D22C62"/>
    <w:rsid w:val="00E365F4"/>
    <w:rsid w:val="00E712BF"/>
    <w:rsid w:val="00E901A4"/>
    <w:rsid w:val="00EB79BB"/>
    <w:rsid w:val="00EF0DA5"/>
    <w:rsid w:val="00F86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34</cp:revision>
  <cp:lastPrinted>2018-03-05T12:20:00Z</cp:lastPrinted>
  <dcterms:created xsi:type="dcterms:W3CDTF">2016-08-19T09:01:00Z</dcterms:created>
  <dcterms:modified xsi:type="dcterms:W3CDTF">2023-03-06T12:56:00Z</dcterms:modified>
</cp:coreProperties>
</file>